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C1" w:rsidRPr="003122C1" w:rsidRDefault="003122C1" w:rsidP="003122C1">
      <w:pPr>
        <w:shd w:val="clear" w:color="auto" w:fill="FFFFFF"/>
        <w:spacing w:before="374" w:after="187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2024 </w:t>
      </w:r>
      <w:proofErr w:type="spellStart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жылғы</w:t>
      </w:r>
      <w:proofErr w:type="spellEnd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мемлекеттік</w:t>
      </w:r>
      <w:proofErr w:type="spellEnd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қызметтер</w:t>
      </w:r>
      <w:proofErr w:type="spellEnd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туралы</w:t>
      </w:r>
      <w:proofErr w:type="spellEnd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есеп</w:t>
      </w:r>
      <w:proofErr w:type="spellEnd"/>
      <w:r w:rsidRPr="003122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1. </w:t>
      </w:r>
      <w:proofErr w:type="spellStart"/>
      <w:r>
        <w:rPr>
          <w:rFonts w:ascii="PT Sans" w:hAnsi="PT Sans"/>
          <w:color w:val="3D3D3D"/>
          <w:sz w:val="32"/>
          <w:szCs w:val="32"/>
        </w:rPr>
        <w:t>Жалпы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ережелер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берушілер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туралы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мәліметтер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: </w:t>
      </w:r>
      <w:proofErr w:type="spellStart"/>
      <w:r>
        <w:rPr>
          <w:rFonts w:ascii="PT Sans" w:hAnsi="PT Sans"/>
          <w:color w:val="3D3D3D"/>
          <w:sz w:val="32"/>
          <w:szCs w:val="32"/>
        </w:rPr>
        <w:t>Ақмола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облысы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білім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басқармасының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Жақсы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ауданы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</w:t>
      </w:r>
      <w:r w:rsidR="00B164C7">
        <w:rPr>
          <w:rFonts w:ascii="PT Sans" w:hAnsi="PT Sans"/>
          <w:color w:val="3D3D3D"/>
          <w:sz w:val="32"/>
          <w:szCs w:val="32"/>
        </w:rPr>
        <w:t>ойынша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білім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бөлімінің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Жаксы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ауылындағы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>" Дан</w:t>
      </w:r>
      <w:proofErr w:type="gramStart"/>
      <w:r>
        <w:rPr>
          <w:rFonts w:ascii="PT Sans" w:hAnsi="PT Sans"/>
          <w:color w:val="3D3D3D"/>
          <w:sz w:val="32"/>
          <w:szCs w:val="32"/>
        </w:rPr>
        <w:t>"</w:t>
      </w:r>
      <w:proofErr w:type="spellStart"/>
      <w:r>
        <w:rPr>
          <w:rFonts w:ascii="PT Sans" w:hAnsi="PT Sans"/>
          <w:color w:val="3D3D3D"/>
          <w:sz w:val="32"/>
          <w:szCs w:val="32"/>
        </w:rPr>
        <w:t>б</w:t>
      </w:r>
      <w:proofErr w:type="gramEnd"/>
      <w:r>
        <w:rPr>
          <w:rFonts w:ascii="PT Sans" w:hAnsi="PT Sans"/>
          <w:color w:val="3D3D3D"/>
          <w:sz w:val="32"/>
          <w:szCs w:val="32"/>
        </w:rPr>
        <w:t>өбекжайы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r w:rsidR="00B164C7">
        <w:rPr>
          <w:rFonts w:ascii="PT Sans" w:hAnsi="PT Sans"/>
          <w:color w:val="3D3D3D"/>
          <w:sz w:val="32"/>
          <w:szCs w:val="32"/>
        </w:rPr>
        <w:t xml:space="preserve">МКҚК". </w:t>
      </w:r>
      <w:proofErr w:type="spellStart"/>
      <w:proofErr w:type="gramStart"/>
      <w:r w:rsidR="00B164C7">
        <w:rPr>
          <w:rFonts w:ascii="PT Sans" w:hAnsi="PT Sans"/>
          <w:color w:val="3D3D3D"/>
          <w:sz w:val="32"/>
          <w:szCs w:val="32"/>
        </w:rPr>
        <w:t>Заңды</w:t>
      </w:r>
      <w:proofErr w:type="spellEnd"/>
      <w:proofErr w:type="gram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мекенжайы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Жаксы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ауылы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,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Туктубаева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көшесі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5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1.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proofErr w:type="gramStart"/>
      <w:r>
        <w:rPr>
          <w:rFonts w:ascii="PT Sans" w:hAnsi="PT Sans"/>
          <w:color w:val="3D3D3D"/>
          <w:sz w:val="32"/>
          <w:szCs w:val="32"/>
        </w:rPr>
        <w:t>туралы</w:t>
      </w:r>
      <w:proofErr w:type="spellEnd"/>
      <w:proofErr w:type="gram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: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Ақмола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облысы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білім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басқармасының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Жақсы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ауданы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бойынша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білім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бөлімінің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Жаксы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ауылындағы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>" Дан</w:t>
      </w:r>
      <w:proofErr w:type="gramStart"/>
      <w:r w:rsidR="00B164C7">
        <w:rPr>
          <w:rFonts w:ascii="PT Sans" w:hAnsi="PT Sans"/>
          <w:color w:val="3D3D3D"/>
          <w:sz w:val="32"/>
          <w:szCs w:val="32"/>
        </w:rPr>
        <w:t>"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</w:t>
      </w:r>
      <w:proofErr w:type="gramEnd"/>
      <w:r w:rsidR="00B164C7">
        <w:rPr>
          <w:rFonts w:ascii="PT Sans" w:hAnsi="PT Sans"/>
          <w:color w:val="3D3D3D"/>
          <w:sz w:val="32"/>
          <w:szCs w:val="32"/>
        </w:rPr>
        <w:t>өбекжайы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МКҚК".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Заңды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мекенжайы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Жаксы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ауылы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, </w:t>
      </w:r>
      <w:r>
        <w:rPr>
          <w:rFonts w:ascii="PT Sans" w:hAnsi="PT Sans"/>
          <w:color w:val="3D3D3D"/>
          <w:sz w:val="32"/>
          <w:szCs w:val="32"/>
        </w:rPr>
        <w:t xml:space="preserve">2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көрсетіледі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. 2024 </w:t>
      </w:r>
      <w:proofErr w:type="spellStart"/>
      <w:r>
        <w:rPr>
          <w:rFonts w:ascii="PT Sans" w:hAnsi="PT Sans"/>
          <w:color w:val="3D3D3D"/>
          <w:sz w:val="32"/>
          <w:szCs w:val="32"/>
        </w:rPr>
        <w:t>жылы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Ақмола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облысы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білім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басқармасының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Жақсы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ауданы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бойынша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білім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бөлімінің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Жаксы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ауылындағы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>" Дан</w:t>
      </w:r>
      <w:proofErr w:type="gramStart"/>
      <w:r w:rsidR="00B164C7">
        <w:rPr>
          <w:rFonts w:ascii="PT Sans" w:hAnsi="PT Sans"/>
          <w:color w:val="3D3D3D"/>
          <w:sz w:val="32"/>
          <w:szCs w:val="32"/>
        </w:rPr>
        <w:t>"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</w:t>
      </w:r>
      <w:proofErr w:type="gramEnd"/>
      <w:r w:rsidR="00B164C7">
        <w:rPr>
          <w:rFonts w:ascii="PT Sans" w:hAnsi="PT Sans"/>
          <w:color w:val="3D3D3D"/>
          <w:sz w:val="32"/>
          <w:szCs w:val="32"/>
        </w:rPr>
        <w:t>өбекжайы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МКҚК". </w:t>
      </w:r>
      <w:proofErr w:type="spellStart"/>
      <w:proofErr w:type="gramStart"/>
      <w:r w:rsidR="00B164C7">
        <w:rPr>
          <w:rFonts w:ascii="PT Sans" w:hAnsi="PT Sans"/>
          <w:color w:val="3D3D3D"/>
          <w:sz w:val="32"/>
          <w:szCs w:val="32"/>
        </w:rPr>
        <w:t>Заңды</w:t>
      </w:r>
      <w:proofErr w:type="spellEnd"/>
      <w:proofErr w:type="gram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мекенжайы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Жаксы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ауылы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>, " 43</w:t>
      </w:r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көрсетілді</w:t>
      </w:r>
      <w:proofErr w:type="spellEnd"/>
      <w:r>
        <w:rPr>
          <w:rFonts w:ascii="PT Sans" w:hAnsi="PT Sans"/>
          <w:color w:val="3D3D3D"/>
          <w:sz w:val="32"/>
          <w:szCs w:val="32"/>
        </w:rPr>
        <w:t>;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>* "</w:t>
      </w:r>
      <w:proofErr w:type="spellStart"/>
      <w:proofErr w:type="gramStart"/>
      <w:r>
        <w:rPr>
          <w:rFonts w:ascii="PT Sans" w:hAnsi="PT Sans"/>
          <w:color w:val="3D3D3D"/>
          <w:sz w:val="32"/>
          <w:szCs w:val="32"/>
        </w:rPr>
        <w:t>Азаматтар</w:t>
      </w:r>
      <w:proofErr w:type="gramEnd"/>
      <w:r>
        <w:rPr>
          <w:rFonts w:ascii="PT Sans" w:hAnsi="PT Sans"/>
          <w:color w:val="3D3D3D"/>
          <w:sz w:val="32"/>
          <w:szCs w:val="32"/>
        </w:rPr>
        <w:t>ға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арналған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үкімет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"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корпорациясы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арқылы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көрсетілген-0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>;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>* ЭҮ</w:t>
      </w:r>
      <w:proofErr w:type="gramStart"/>
      <w:r>
        <w:rPr>
          <w:rFonts w:ascii="PT Sans" w:hAnsi="PT Sans"/>
          <w:color w:val="3D3D3D"/>
          <w:sz w:val="32"/>
          <w:szCs w:val="32"/>
        </w:rPr>
        <w:t>П</w:t>
      </w:r>
      <w:proofErr w:type="gram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арқылы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электрондық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нұсқада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көрсетілген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- 0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>;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* </w:t>
      </w:r>
      <w:proofErr w:type="spellStart"/>
      <w:r>
        <w:rPr>
          <w:rFonts w:ascii="PT Sans" w:hAnsi="PT Sans"/>
          <w:color w:val="3D3D3D"/>
          <w:sz w:val="32"/>
          <w:szCs w:val="32"/>
        </w:rPr>
        <w:t>қағаз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нұсқада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көрсетілген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-20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; *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берушінің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ақпараттық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жүйелері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арқылы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алушымен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тікелей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байланыссыз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электрондық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тү</w:t>
      </w:r>
      <w:proofErr w:type="gramStart"/>
      <w:r>
        <w:rPr>
          <w:rFonts w:ascii="PT Sans" w:hAnsi="PT Sans"/>
          <w:color w:val="3D3D3D"/>
          <w:sz w:val="32"/>
          <w:szCs w:val="32"/>
        </w:rPr>
        <w:t>р</w:t>
      </w:r>
      <w:proofErr w:type="gramEnd"/>
      <w:r>
        <w:rPr>
          <w:rFonts w:ascii="PT Sans" w:hAnsi="PT Sans"/>
          <w:color w:val="3D3D3D"/>
          <w:sz w:val="32"/>
          <w:szCs w:val="32"/>
        </w:rPr>
        <w:t>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("</w:t>
      </w:r>
      <w:proofErr w:type="spellStart"/>
      <w:r>
        <w:rPr>
          <w:rFonts w:ascii="PT Sans" w:hAnsi="PT Sans"/>
          <w:color w:val="3D3D3D"/>
          <w:sz w:val="32"/>
          <w:szCs w:val="32"/>
        </w:rPr>
        <w:t>Электрондық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үкімет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" </w:t>
      </w:r>
      <w:proofErr w:type="spellStart"/>
      <w:r>
        <w:rPr>
          <w:rFonts w:ascii="PT Sans" w:hAnsi="PT Sans"/>
          <w:color w:val="3D3D3D"/>
          <w:sz w:val="32"/>
          <w:szCs w:val="32"/>
        </w:rPr>
        <w:t>веб-порталын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қоспағанда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www.egov.kz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, </w:t>
      </w:r>
      <w:proofErr w:type="spellStart"/>
      <w:r>
        <w:rPr>
          <w:rFonts w:ascii="PT Sans" w:hAnsi="PT Sans"/>
          <w:color w:val="3D3D3D"/>
          <w:sz w:val="32"/>
          <w:szCs w:val="32"/>
        </w:rPr>
        <w:t>www.elicense.kz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) -0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*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берушінің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ақпараттық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жүйелері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арқылы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алушымен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тікелей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байланыс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және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ақпараттық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жүйеге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өтінімді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қолмен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енгізу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арқылы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электрондық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тү</w:t>
      </w:r>
      <w:proofErr w:type="gramStart"/>
      <w:r>
        <w:rPr>
          <w:rFonts w:ascii="PT Sans" w:hAnsi="PT Sans"/>
          <w:color w:val="3D3D3D"/>
          <w:sz w:val="32"/>
          <w:szCs w:val="32"/>
        </w:rPr>
        <w:t>р</w:t>
      </w:r>
      <w:proofErr w:type="gramEnd"/>
      <w:r>
        <w:rPr>
          <w:rFonts w:ascii="PT Sans" w:hAnsi="PT Sans"/>
          <w:color w:val="3D3D3D"/>
          <w:sz w:val="32"/>
          <w:szCs w:val="32"/>
        </w:rPr>
        <w:t>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("</w:t>
      </w:r>
      <w:proofErr w:type="spellStart"/>
      <w:r>
        <w:rPr>
          <w:rFonts w:ascii="PT Sans" w:hAnsi="PT Sans"/>
          <w:color w:val="3D3D3D"/>
          <w:sz w:val="32"/>
          <w:szCs w:val="32"/>
        </w:rPr>
        <w:t>Электрондық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үкімет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" </w:t>
      </w:r>
      <w:proofErr w:type="spellStart"/>
      <w:r>
        <w:rPr>
          <w:rFonts w:ascii="PT Sans" w:hAnsi="PT Sans"/>
          <w:color w:val="3D3D3D"/>
          <w:sz w:val="32"/>
          <w:szCs w:val="32"/>
        </w:rPr>
        <w:t>веб-порталын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қоспағанда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www.egov.kz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,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www.elicense.kz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>) - 43</w:t>
      </w:r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1. </w:t>
      </w:r>
      <w:proofErr w:type="spellStart"/>
      <w:r>
        <w:rPr>
          <w:rFonts w:ascii="PT Sans" w:hAnsi="PT Sans"/>
          <w:color w:val="3D3D3D"/>
          <w:sz w:val="32"/>
          <w:szCs w:val="32"/>
        </w:rPr>
        <w:t>Неғұрлым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талап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proofErr w:type="gramStart"/>
      <w:r>
        <w:rPr>
          <w:rFonts w:ascii="PT Sans" w:hAnsi="PT Sans"/>
          <w:color w:val="3D3D3D"/>
          <w:sz w:val="32"/>
          <w:szCs w:val="32"/>
        </w:rPr>
        <w:t>туралы</w:t>
      </w:r>
      <w:proofErr w:type="spellEnd"/>
      <w:proofErr w:type="gram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</w:t>
      </w:r>
      <w:proofErr w:type="spellEnd"/>
      <w:r>
        <w:rPr>
          <w:rFonts w:ascii="PT Sans" w:hAnsi="PT Sans"/>
          <w:color w:val="3D3D3D"/>
          <w:sz w:val="32"/>
          <w:szCs w:val="32"/>
        </w:rPr>
        <w:t>: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proofErr w:type="spellStart"/>
      <w:r>
        <w:rPr>
          <w:rFonts w:ascii="PT Sans" w:hAnsi="PT Sans"/>
          <w:color w:val="3D3D3D"/>
          <w:sz w:val="32"/>
          <w:szCs w:val="32"/>
        </w:rPr>
        <w:t>Бі</w:t>
      </w:r>
      <w:proofErr w:type="gramStart"/>
      <w:r>
        <w:rPr>
          <w:rFonts w:ascii="PT Sans" w:hAnsi="PT Sans"/>
          <w:color w:val="3D3D3D"/>
          <w:sz w:val="32"/>
          <w:szCs w:val="32"/>
        </w:rPr>
        <w:t>л</w:t>
      </w:r>
      <w:proofErr w:type="gramEnd"/>
      <w:r>
        <w:rPr>
          <w:rFonts w:ascii="PT Sans" w:hAnsi="PT Sans"/>
          <w:color w:val="3D3D3D"/>
          <w:sz w:val="32"/>
          <w:szCs w:val="32"/>
        </w:rPr>
        <w:t>ім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беру </w:t>
      </w:r>
      <w:proofErr w:type="spellStart"/>
      <w:r>
        <w:rPr>
          <w:rFonts w:ascii="PT Sans" w:hAnsi="PT Sans"/>
          <w:color w:val="3D3D3D"/>
          <w:sz w:val="32"/>
          <w:szCs w:val="32"/>
        </w:rPr>
        <w:t>саласында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неғұрлым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талап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>: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>"</w:t>
      </w:r>
      <w:proofErr w:type="spellStart"/>
      <w:r>
        <w:rPr>
          <w:rFonts w:ascii="PT Sans" w:hAnsi="PT Sans"/>
          <w:color w:val="3D3D3D"/>
          <w:sz w:val="32"/>
          <w:szCs w:val="32"/>
        </w:rPr>
        <w:t>Құжаттарды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қабылдау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және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балаларды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мектепке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дейінгі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мектепке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қабылдау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бі</w:t>
      </w:r>
      <w:proofErr w:type="gramStart"/>
      <w:r>
        <w:rPr>
          <w:rFonts w:ascii="PT Sans" w:hAnsi="PT Sans"/>
          <w:color w:val="3D3D3D"/>
          <w:sz w:val="32"/>
          <w:szCs w:val="32"/>
        </w:rPr>
        <w:t>л</w:t>
      </w:r>
      <w:proofErr w:type="gramEnd"/>
      <w:r>
        <w:rPr>
          <w:rFonts w:ascii="PT Sans" w:hAnsi="PT Sans"/>
          <w:color w:val="3D3D3D"/>
          <w:sz w:val="32"/>
          <w:szCs w:val="32"/>
        </w:rPr>
        <w:t>ім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беру </w:t>
      </w:r>
      <w:proofErr w:type="spellStart"/>
      <w:r>
        <w:rPr>
          <w:rFonts w:ascii="PT Sans" w:hAnsi="PT Sans"/>
          <w:color w:val="3D3D3D"/>
          <w:sz w:val="32"/>
          <w:szCs w:val="32"/>
        </w:rPr>
        <w:t>ұйымдары</w:t>
      </w:r>
      <w:proofErr w:type="spellEnd"/>
      <w:r>
        <w:rPr>
          <w:rFonts w:ascii="PT Sans" w:hAnsi="PT Sans"/>
          <w:color w:val="3D3D3D"/>
          <w:sz w:val="32"/>
          <w:szCs w:val="32"/>
        </w:rPr>
        <w:t>"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>"</w:t>
      </w:r>
      <w:proofErr w:type="spellStart"/>
      <w:r>
        <w:rPr>
          <w:rFonts w:ascii="PT Sans" w:hAnsi="PT Sans"/>
          <w:color w:val="3D3D3D"/>
          <w:sz w:val="32"/>
          <w:szCs w:val="32"/>
        </w:rPr>
        <w:t>Педагогтерді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аттестаттаудан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өту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үшін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құжаттарды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қабылдау</w:t>
      </w:r>
      <w:proofErr w:type="spellEnd"/>
      <w:r>
        <w:rPr>
          <w:rFonts w:ascii="PT Sans" w:hAnsi="PT Sans"/>
          <w:color w:val="3D3D3D"/>
          <w:sz w:val="32"/>
          <w:szCs w:val="32"/>
        </w:rPr>
        <w:t>".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lastRenderedPageBreak/>
        <w:t xml:space="preserve">1.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тәртібі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туралы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ақпаратқа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қол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жеткізу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көздері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мен </w:t>
      </w:r>
      <w:proofErr w:type="spellStart"/>
      <w:r>
        <w:rPr>
          <w:rFonts w:ascii="PT Sans" w:hAnsi="PT Sans"/>
          <w:color w:val="3D3D3D"/>
          <w:sz w:val="32"/>
          <w:szCs w:val="32"/>
        </w:rPr>
        <w:t>орындары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туралы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мәліметтер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.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алушылар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үшін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барлық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</w:t>
      </w:r>
      <w:proofErr w:type="gramStart"/>
      <w:r>
        <w:rPr>
          <w:rFonts w:ascii="PT Sans" w:hAnsi="PT Sans"/>
          <w:color w:val="3D3D3D"/>
          <w:sz w:val="32"/>
          <w:szCs w:val="32"/>
        </w:rPr>
        <w:t>ажетт</w:t>
      </w:r>
      <w:proofErr w:type="gramEnd"/>
      <w:r>
        <w:rPr>
          <w:rFonts w:ascii="PT Sans" w:hAnsi="PT Sans"/>
          <w:color w:val="3D3D3D"/>
          <w:sz w:val="32"/>
          <w:szCs w:val="32"/>
        </w:rPr>
        <w:t>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ресми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интернет </w:t>
      </w:r>
      <w:proofErr w:type="spellStart"/>
      <w:r>
        <w:rPr>
          <w:rFonts w:ascii="PT Sans" w:hAnsi="PT Sans"/>
          <w:color w:val="3D3D3D"/>
          <w:sz w:val="32"/>
          <w:szCs w:val="32"/>
        </w:rPr>
        <w:t>ресурста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орналастырылған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hyperlink r:id="rId4" w:history="1">
        <w:r w:rsidR="00B164C7" w:rsidRPr="00F31F3F">
          <w:rPr>
            <w:rStyle w:val="a4"/>
            <w:rFonts w:ascii="PT Sans" w:hAnsi="PT Sans"/>
            <w:sz w:val="32"/>
            <w:szCs w:val="32"/>
          </w:rPr>
          <w:t>http://ds0006.zhaksy.aqmoedu.kz</w:t>
        </w:r>
      </w:hyperlink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r>
        <w:rPr>
          <w:rFonts w:ascii="PT Sans" w:hAnsi="PT Sans"/>
          <w:color w:val="3D3D3D"/>
          <w:sz w:val="32"/>
          <w:szCs w:val="32"/>
        </w:rPr>
        <w:t>"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" </w:t>
      </w:r>
      <w:proofErr w:type="spellStart"/>
      <w:r>
        <w:rPr>
          <w:rFonts w:ascii="PT Sans" w:hAnsi="PT Sans"/>
          <w:color w:val="3D3D3D"/>
          <w:sz w:val="32"/>
          <w:szCs w:val="32"/>
        </w:rPr>
        <w:t>бөлімінде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қағидалары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орналастырылған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.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Ақпараттық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стендтерде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ережелері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орналастырылған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. </w:t>
      </w:r>
      <w:proofErr w:type="spellStart"/>
      <w:r>
        <w:rPr>
          <w:rFonts w:ascii="PT Sans" w:hAnsi="PT Sans"/>
          <w:color w:val="3D3D3D"/>
          <w:sz w:val="32"/>
          <w:szCs w:val="32"/>
        </w:rPr>
        <w:t>Өзін</w:t>
      </w:r>
      <w:proofErr w:type="gramStart"/>
      <w:r>
        <w:rPr>
          <w:rFonts w:ascii="PT Sans" w:hAnsi="PT Sans"/>
          <w:color w:val="3D3D3D"/>
          <w:sz w:val="32"/>
          <w:szCs w:val="32"/>
        </w:rPr>
        <w:t>е-</w:t>
      </w:r>
      <w:proofErr w:type="gramEnd"/>
      <w:r>
        <w:rPr>
          <w:rFonts w:ascii="PT Sans" w:hAnsi="PT Sans"/>
          <w:color w:val="3D3D3D"/>
          <w:sz w:val="32"/>
          <w:szCs w:val="32"/>
        </w:rPr>
        <w:t>өзі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бұрыштары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жұмыс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істейді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1. </w:t>
      </w:r>
      <w:proofErr w:type="spellStart"/>
      <w:proofErr w:type="gram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тәртібін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айқындайтын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заңға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тәуелді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нормативтік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құқықтық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актілердің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жобаларын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жария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талқылау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туралы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. </w:t>
      </w:r>
      <w:proofErr w:type="spellStart"/>
      <w:r>
        <w:rPr>
          <w:rFonts w:ascii="PT Sans" w:hAnsi="PT Sans"/>
          <w:color w:val="3D3D3D"/>
          <w:sz w:val="32"/>
          <w:szCs w:val="32"/>
        </w:rPr>
        <w:t>Қазіргі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уақытта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заңға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тәуелді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құқықтық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актілердің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жобаларын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жария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талқылау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ашық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нормативтік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құқықтық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актілердің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интернет-порталында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жүзеге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асырылады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  <w:proofErr w:type="gram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Бі</w:t>
      </w:r>
      <w:proofErr w:type="gramStart"/>
      <w:r>
        <w:rPr>
          <w:rFonts w:ascii="PT Sans" w:hAnsi="PT Sans"/>
          <w:color w:val="3D3D3D"/>
          <w:sz w:val="32"/>
          <w:szCs w:val="32"/>
        </w:rPr>
        <w:t>л</w:t>
      </w:r>
      <w:proofErr w:type="gramEnd"/>
      <w:r>
        <w:rPr>
          <w:rFonts w:ascii="PT Sans" w:hAnsi="PT Sans"/>
          <w:color w:val="3D3D3D"/>
          <w:sz w:val="32"/>
          <w:szCs w:val="32"/>
        </w:rPr>
        <w:t>ім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бөлімі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мен </w:t>
      </w:r>
      <w:proofErr w:type="spellStart"/>
      <w:r>
        <w:rPr>
          <w:rFonts w:ascii="PT Sans" w:hAnsi="PT Sans"/>
          <w:color w:val="3D3D3D"/>
          <w:sz w:val="32"/>
          <w:szCs w:val="32"/>
        </w:rPr>
        <w:t>ведомстволық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бағынысты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ұйымдар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Нормативтік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құқықтық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актілерді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әзірлемеген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1.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процесінің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ашықтығын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қамтамасыз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етуге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бағытталған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іс-шаралар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(</w:t>
      </w:r>
      <w:proofErr w:type="spellStart"/>
      <w:r>
        <w:rPr>
          <w:rFonts w:ascii="PT Sans" w:hAnsi="PT Sans"/>
          <w:color w:val="3D3D3D"/>
          <w:sz w:val="32"/>
          <w:szCs w:val="32"/>
        </w:rPr>
        <w:t>түсіндіру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жұмыстары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, </w:t>
      </w:r>
      <w:proofErr w:type="spellStart"/>
      <w:r>
        <w:rPr>
          <w:rFonts w:ascii="PT Sans" w:hAnsi="PT Sans"/>
          <w:color w:val="3D3D3D"/>
          <w:sz w:val="32"/>
          <w:szCs w:val="32"/>
        </w:rPr>
        <w:t>семинарлар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, </w:t>
      </w:r>
      <w:proofErr w:type="spellStart"/>
      <w:r>
        <w:rPr>
          <w:rFonts w:ascii="PT Sans" w:hAnsi="PT Sans"/>
          <w:color w:val="3D3D3D"/>
          <w:sz w:val="32"/>
          <w:szCs w:val="32"/>
        </w:rPr>
        <w:t>кездесулер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, </w:t>
      </w:r>
      <w:proofErr w:type="spellStart"/>
      <w:r>
        <w:rPr>
          <w:rFonts w:ascii="PT Sans" w:hAnsi="PT Sans"/>
          <w:color w:val="3D3D3D"/>
          <w:sz w:val="32"/>
          <w:szCs w:val="32"/>
        </w:rPr>
        <w:t>сұхбаттар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және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басқалар</w:t>
      </w:r>
      <w:proofErr w:type="spellEnd"/>
      <w:r>
        <w:rPr>
          <w:rFonts w:ascii="PT Sans" w:hAnsi="PT Sans"/>
          <w:color w:val="3D3D3D"/>
          <w:sz w:val="32"/>
          <w:szCs w:val="32"/>
        </w:rPr>
        <w:t>).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2024 </w:t>
      </w:r>
      <w:proofErr w:type="spellStart"/>
      <w:r>
        <w:rPr>
          <w:rFonts w:ascii="PT Sans" w:hAnsi="PT Sans"/>
          <w:color w:val="3D3D3D"/>
          <w:sz w:val="32"/>
          <w:szCs w:val="32"/>
        </w:rPr>
        <w:t>жылы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БАҚ пен </w:t>
      </w:r>
      <w:proofErr w:type="spellStart"/>
      <w:r>
        <w:rPr>
          <w:rFonts w:ascii="PT Sans" w:hAnsi="PT Sans"/>
          <w:color w:val="3D3D3D"/>
          <w:sz w:val="32"/>
          <w:szCs w:val="32"/>
        </w:rPr>
        <w:t>әлеуметтік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желілерде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4 </w:t>
      </w:r>
      <w:proofErr w:type="spellStart"/>
      <w:r>
        <w:rPr>
          <w:rFonts w:ascii="PT Sans" w:hAnsi="PT Sans"/>
          <w:color w:val="3D3D3D"/>
          <w:sz w:val="32"/>
          <w:szCs w:val="32"/>
        </w:rPr>
        <w:t>мақ</w:t>
      </w:r>
      <w:proofErr w:type="gramStart"/>
      <w:r>
        <w:rPr>
          <w:rFonts w:ascii="PT Sans" w:hAnsi="PT Sans"/>
          <w:color w:val="3D3D3D"/>
          <w:sz w:val="32"/>
          <w:szCs w:val="32"/>
        </w:rPr>
        <w:t>ала</w:t>
      </w:r>
      <w:proofErr w:type="spellEnd"/>
      <w:proofErr w:type="gram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жарияланды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, 2 </w:t>
      </w:r>
      <w:proofErr w:type="spellStart"/>
      <w:r>
        <w:rPr>
          <w:rFonts w:ascii="PT Sans" w:hAnsi="PT Sans"/>
          <w:color w:val="3D3D3D"/>
          <w:sz w:val="32"/>
          <w:szCs w:val="32"/>
        </w:rPr>
        <w:t>сөз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сөйледі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тікелей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эфир. </w:t>
      </w:r>
      <w:proofErr w:type="gramStart"/>
      <w:r>
        <w:rPr>
          <w:rFonts w:ascii="PT Sans" w:hAnsi="PT Sans"/>
          <w:color w:val="3D3D3D"/>
          <w:sz w:val="32"/>
          <w:szCs w:val="32"/>
        </w:rPr>
        <w:t>Ай</w:t>
      </w:r>
      <w:proofErr w:type="gram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сайын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халықты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БАҚ,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берушілердің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интернет – </w:t>
      </w:r>
      <w:proofErr w:type="spellStart"/>
      <w:r>
        <w:rPr>
          <w:rFonts w:ascii="PT Sans" w:hAnsi="PT Sans"/>
          <w:color w:val="3D3D3D"/>
          <w:sz w:val="32"/>
          <w:szCs w:val="32"/>
        </w:rPr>
        <w:t>ресурстары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арқылы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тәртібі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туралы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хабардар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бойынша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жұмыс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жүргізіледі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3.Мемлекеттік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ү</w:t>
      </w:r>
      <w:proofErr w:type="gramStart"/>
      <w:r>
        <w:rPr>
          <w:rFonts w:ascii="PT Sans" w:hAnsi="PT Sans"/>
          <w:color w:val="3D3D3D"/>
          <w:sz w:val="32"/>
          <w:szCs w:val="32"/>
        </w:rPr>
        <w:t>дер</w:t>
      </w:r>
      <w:proofErr w:type="gramEnd"/>
      <w:r>
        <w:rPr>
          <w:rFonts w:ascii="PT Sans" w:hAnsi="PT Sans"/>
          <w:color w:val="3D3D3D"/>
          <w:sz w:val="32"/>
          <w:szCs w:val="32"/>
        </w:rPr>
        <w:t>істерін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жетілдіру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жөніндегі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. </w:t>
      </w:r>
      <w:proofErr w:type="spellStart"/>
      <w:r>
        <w:rPr>
          <w:rFonts w:ascii="PT Sans" w:hAnsi="PT Sans"/>
          <w:color w:val="3D3D3D"/>
          <w:sz w:val="32"/>
          <w:szCs w:val="32"/>
        </w:rPr>
        <w:t>Сыбайлас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жемқорлық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тәуекелдерін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азайту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және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сапасын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арттыру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мақсатында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Ақмола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облысы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білім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басқармасының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Жақсы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ауданы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бойынша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білім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бөлімінің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Жаксы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ауылындағы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>" Дан</w:t>
      </w:r>
      <w:proofErr w:type="gramStart"/>
      <w:r w:rsidR="00B164C7">
        <w:rPr>
          <w:rFonts w:ascii="PT Sans" w:hAnsi="PT Sans"/>
          <w:color w:val="3D3D3D"/>
          <w:sz w:val="32"/>
          <w:szCs w:val="32"/>
        </w:rPr>
        <w:t>"</w:t>
      </w:r>
      <w:proofErr w:type="spellStart"/>
      <w:r w:rsidR="00B164C7">
        <w:rPr>
          <w:rFonts w:ascii="PT Sans" w:hAnsi="PT Sans"/>
          <w:color w:val="3D3D3D"/>
          <w:sz w:val="32"/>
          <w:szCs w:val="32"/>
        </w:rPr>
        <w:t>б</w:t>
      </w:r>
      <w:proofErr w:type="gramEnd"/>
      <w:r w:rsidR="00B164C7">
        <w:rPr>
          <w:rFonts w:ascii="PT Sans" w:hAnsi="PT Sans"/>
          <w:color w:val="3D3D3D"/>
          <w:sz w:val="32"/>
          <w:szCs w:val="32"/>
        </w:rPr>
        <w:t>өбекжайы</w:t>
      </w:r>
      <w:proofErr w:type="spellEnd"/>
      <w:r w:rsidR="00B164C7">
        <w:rPr>
          <w:rFonts w:ascii="PT Sans" w:hAnsi="PT Sans"/>
          <w:color w:val="3D3D3D"/>
          <w:sz w:val="32"/>
          <w:szCs w:val="32"/>
        </w:rPr>
        <w:t xml:space="preserve"> МКҚК" </w:t>
      </w:r>
      <w:proofErr w:type="spellStart"/>
      <w:r>
        <w:rPr>
          <w:rFonts w:ascii="PT Sans" w:hAnsi="PT Sans"/>
          <w:color w:val="3D3D3D"/>
          <w:sz w:val="32"/>
          <w:szCs w:val="32"/>
        </w:rPr>
        <w:t>бірыңғай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ақпараттық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жүйемен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жұмыс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істейміз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Аkmola.kz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4.Мемлекеттік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сапасын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бақылау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мәселелері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бойынша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алушылардың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шағымдары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proofErr w:type="gramStart"/>
      <w:r>
        <w:rPr>
          <w:rFonts w:ascii="PT Sans" w:hAnsi="PT Sans"/>
          <w:color w:val="3D3D3D"/>
          <w:sz w:val="32"/>
          <w:szCs w:val="32"/>
        </w:rPr>
        <w:t>туралы</w:t>
      </w:r>
      <w:proofErr w:type="spellEnd"/>
      <w:proofErr w:type="gram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ақпарат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1. 2024 </w:t>
      </w:r>
      <w:proofErr w:type="spellStart"/>
      <w:r>
        <w:rPr>
          <w:rFonts w:ascii="PT Sans" w:hAnsi="PT Sans"/>
          <w:color w:val="3D3D3D"/>
          <w:sz w:val="32"/>
          <w:szCs w:val="32"/>
        </w:rPr>
        <w:t>жылы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туралы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шағымдар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түскен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жоқ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lastRenderedPageBreak/>
        <w:t xml:space="preserve">2.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сапасын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ішкі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бақылау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нәтижелері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5.Көрсетілетін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алушылардың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сапасына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одан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ә</w:t>
      </w:r>
      <w:proofErr w:type="gramStart"/>
      <w:r>
        <w:rPr>
          <w:rFonts w:ascii="PT Sans" w:hAnsi="PT Sans"/>
          <w:color w:val="3D3D3D"/>
          <w:sz w:val="32"/>
          <w:szCs w:val="32"/>
        </w:rPr>
        <w:t>р</w:t>
      </w:r>
      <w:proofErr w:type="gramEnd"/>
      <w:r>
        <w:rPr>
          <w:rFonts w:ascii="PT Sans" w:hAnsi="PT Sans"/>
          <w:color w:val="3D3D3D"/>
          <w:sz w:val="32"/>
          <w:szCs w:val="32"/>
        </w:rPr>
        <w:t>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тиімділігі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мен </w:t>
      </w:r>
      <w:proofErr w:type="spellStart"/>
      <w:r>
        <w:rPr>
          <w:rFonts w:ascii="PT Sans" w:hAnsi="PT Sans"/>
          <w:color w:val="3D3D3D"/>
          <w:sz w:val="32"/>
          <w:szCs w:val="32"/>
        </w:rPr>
        <w:t>қанағаттанушылығын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арттыру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перспективалары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.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Көрсетілетін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алушылардың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қанағаттанушылығын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арттыру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және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көрсету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сапасын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арттыру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мақсатында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2025 </w:t>
      </w:r>
      <w:proofErr w:type="spellStart"/>
      <w:r>
        <w:rPr>
          <w:rFonts w:ascii="PT Sans" w:hAnsi="PT Sans"/>
          <w:color w:val="3D3D3D"/>
          <w:sz w:val="32"/>
          <w:szCs w:val="32"/>
        </w:rPr>
        <w:t>жылға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Қ</w:t>
      </w:r>
      <w:proofErr w:type="gramStart"/>
      <w:r>
        <w:rPr>
          <w:rFonts w:ascii="PT Sans" w:hAnsi="PT Sans"/>
          <w:color w:val="3D3D3D"/>
          <w:sz w:val="32"/>
          <w:szCs w:val="32"/>
        </w:rPr>
        <w:t>Р</w:t>
      </w:r>
      <w:proofErr w:type="gram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заңнамасын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сақтау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мәселесі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бойынша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бақылау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іс-шараларының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жоспары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бекітілді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3122C1" w:rsidRDefault="003122C1" w:rsidP="003122C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PT Sans" w:hAnsi="PT Sans"/>
          <w:color w:val="3D3D3D"/>
          <w:sz w:val="32"/>
          <w:szCs w:val="32"/>
        </w:rPr>
      </w:pPr>
      <w:r>
        <w:rPr>
          <w:rFonts w:ascii="PT Sans" w:hAnsi="PT Sans"/>
          <w:color w:val="3D3D3D"/>
          <w:sz w:val="32"/>
          <w:szCs w:val="32"/>
        </w:rPr>
        <w:t xml:space="preserve">2025 </w:t>
      </w:r>
      <w:proofErr w:type="spellStart"/>
      <w:r>
        <w:rPr>
          <w:rFonts w:ascii="PT Sans" w:hAnsi="PT Sans"/>
          <w:color w:val="3D3D3D"/>
          <w:sz w:val="32"/>
          <w:szCs w:val="32"/>
        </w:rPr>
        <w:t>жылы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білім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басқармасы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және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ведомстволық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бағынысты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ұйымдар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жеке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және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proofErr w:type="gramStart"/>
      <w:r>
        <w:rPr>
          <w:rFonts w:ascii="PT Sans" w:hAnsi="PT Sans"/>
          <w:color w:val="3D3D3D"/>
          <w:sz w:val="32"/>
          <w:szCs w:val="32"/>
        </w:rPr>
        <w:t>заңды</w:t>
      </w:r>
      <w:proofErr w:type="spellEnd"/>
      <w:proofErr w:type="gram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тұлғаларды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қолжетімді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және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сапалы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мемлекеттік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қызметтермен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қамтамасыз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ету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жөніндегі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жұмысты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жалғастыратын</w:t>
      </w:r>
      <w:proofErr w:type="spellEnd"/>
      <w:r>
        <w:rPr>
          <w:rFonts w:ascii="PT Sans" w:hAnsi="PT Sans"/>
          <w:color w:val="3D3D3D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3D3D3D"/>
          <w:sz w:val="32"/>
          <w:szCs w:val="32"/>
        </w:rPr>
        <w:t>болады</w:t>
      </w:r>
      <w:proofErr w:type="spellEnd"/>
      <w:r>
        <w:rPr>
          <w:rFonts w:ascii="PT Sans" w:hAnsi="PT Sans"/>
          <w:color w:val="3D3D3D"/>
          <w:sz w:val="32"/>
          <w:szCs w:val="32"/>
        </w:rPr>
        <w:t>.</w:t>
      </w:r>
    </w:p>
    <w:p w:rsidR="00E33622" w:rsidRDefault="00E33622"/>
    <w:sectPr w:rsidR="00E3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122C1"/>
    <w:rsid w:val="003122C1"/>
    <w:rsid w:val="00B164C7"/>
    <w:rsid w:val="00E3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22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B16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0006.zhaksy.aq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616</Words>
  <Characters>3515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2025-02-27T08:11:00Z</dcterms:created>
  <dcterms:modified xsi:type="dcterms:W3CDTF">2025-02-27T08:31:00Z</dcterms:modified>
</cp:coreProperties>
</file>